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>г.п. Вознесенье,</w:t>
      </w:r>
      <w:r w:rsidR="00E450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0E36">
        <w:rPr>
          <w:rFonts w:ascii="Times New Roman" w:hAnsi="Times New Roman" w:cs="Times New Roman"/>
          <w:b/>
          <w:bCs/>
        </w:rPr>
        <w:t>пер.Энергетиков</w:t>
      </w:r>
      <w:proofErr w:type="spellEnd"/>
      <w:r w:rsidR="00F20E36">
        <w:rPr>
          <w:rFonts w:ascii="Times New Roman" w:hAnsi="Times New Roman" w:cs="Times New Roman"/>
          <w:b/>
          <w:bCs/>
        </w:rPr>
        <w:t>, д.</w:t>
      </w:r>
      <w:r w:rsidR="004B72DA">
        <w:rPr>
          <w:rFonts w:ascii="Times New Roman" w:hAnsi="Times New Roman" w:cs="Times New Roman"/>
          <w:b/>
          <w:bCs/>
        </w:rPr>
        <w:t>6</w:t>
      </w:r>
      <w:r w:rsidR="00F20E36">
        <w:rPr>
          <w:rFonts w:ascii="Times New Roman" w:hAnsi="Times New Roman" w:cs="Times New Roman"/>
          <w:b/>
          <w:bCs/>
        </w:rPr>
        <w:t xml:space="preserve"> ,</w:t>
      </w:r>
      <w:r>
        <w:rPr>
          <w:rFonts w:ascii="Times New Roman" w:hAnsi="Times New Roman" w:cs="Times New Roman"/>
          <w:b/>
          <w:bCs/>
        </w:rPr>
        <w:t xml:space="preserve"> площадью </w:t>
      </w:r>
      <w:r w:rsidR="00E4502C">
        <w:rPr>
          <w:rFonts w:ascii="Times New Roman" w:hAnsi="Times New Roman" w:cs="Times New Roman"/>
          <w:b/>
          <w:bCs/>
        </w:rPr>
        <w:t>12</w:t>
      </w:r>
      <w:r w:rsidR="003846EA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F20E36">
        <w:rPr>
          <w:rFonts w:ascii="Times New Roman" w:hAnsi="Times New Roman" w:cs="Times New Roman"/>
          <w:b/>
          <w:bCs/>
        </w:rPr>
        <w:t xml:space="preserve"> кадастровый номер 47:05:0401002:324</w:t>
      </w:r>
      <w:r>
        <w:rPr>
          <w:rFonts w:ascii="Times New Roman" w:hAnsi="Times New Roman" w:cs="Times New Roman"/>
          <w:b/>
          <w:bCs/>
        </w:rPr>
        <w:t>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>. Ленинградская область, Подпорожский муниципальный район, Вознесенское городс</w:t>
      </w:r>
      <w:r w:rsidR="00E85B56">
        <w:rPr>
          <w:rFonts w:ascii="Times New Roman" w:hAnsi="Times New Roman" w:cs="Times New Roman"/>
          <w:b/>
          <w:bCs/>
        </w:rPr>
        <w:t xml:space="preserve">кое поселение, </w:t>
      </w:r>
      <w:r w:rsidR="00F20E36">
        <w:rPr>
          <w:rFonts w:ascii="Times New Roman" w:hAnsi="Times New Roman" w:cs="Times New Roman"/>
          <w:b/>
          <w:bCs/>
        </w:rPr>
        <w:t>д.Конец, ул. Васильковая</w:t>
      </w:r>
      <w:r w:rsidR="00E4502C">
        <w:rPr>
          <w:rFonts w:ascii="Times New Roman" w:hAnsi="Times New Roman" w:cs="Times New Roman"/>
          <w:b/>
          <w:bCs/>
        </w:rPr>
        <w:t>,</w:t>
      </w:r>
      <w:r w:rsidRPr="001A1E46">
        <w:rPr>
          <w:rFonts w:ascii="Times New Roman" w:hAnsi="Times New Roman" w:cs="Times New Roman"/>
          <w:b/>
          <w:bCs/>
        </w:rPr>
        <w:t xml:space="preserve">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F20E36">
        <w:rPr>
          <w:rFonts w:ascii="Times New Roman" w:hAnsi="Times New Roman" w:cs="Times New Roman"/>
          <w:b/>
          <w:bCs/>
        </w:rPr>
        <w:t>5</w:t>
      </w:r>
      <w:r w:rsidR="00165B49">
        <w:rPr>
          <w:rFonts w:ascii="Times New Roman" w:hAnsi="Times New Roman" w:cs="Times New Roman"/>
          <w:b/>
          <w:bCs/>
        </w:rPr>
        <w:t>00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F20E3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1A1E4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F20E3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F20E36">
        <w:rPr>
          <w:rFonts w:ascii="Times New Roman" w:hAnsi="Times New Roman" w:cs="Times New Roman"/>
          <w:b/>
          <w:bCs/>
        </w:rPr>
        <w:t>0710001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E4502C" w:rsidRDefault="001A1E46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</w:t>
      </w:r>
      <w:r w:rsidR="00F20E36">
        <w:rPr>
          <w:rFonts w:ascii="Times New Roman" w:hAnsi="Times New Roman" w:cs="Times New Roman"/>
          <w:b/>
        </w:rPr>
        <w:t xml:space="preserve"> </w:t>
      </w:r>
      <w:r w:rsidR="00F20E36" w:rsidRPr="00F20E36">
        <w:rPr>
          <w:rFonts w:ascii="Times New Roman" w:hAnsi="Times New Roman" w:cs="Times New Roman"/>
          <w:b/>
        </w:rPr>
        <w:t>Ленинградская область, Подпорожский муниципальный район, Вознесенское городское поселение, д.Конец, ул. Васильковая, ориентировочной площадью 1500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="00F20E36" w:rsidRPr="00F20E36">
        <w:rPr>
          <w:rFonts w:ascii="Times New Roman" w:hAnsi="Times New Roman" w:cs="Times New Roman"/>
          <w:b/>
        </w:rPr>
        <w:t>0710001:ЗУ</w:t>
      </w:r>
      <w:proofErr w:type="gramEnd"/>
      <w:r w:rsidR="00F20E36" w:rsidRPr="00F20E36">
        <w:rPr>
          <w:rFonts w:ascii="Times New Roman" w:hAnsi="Times New Roman" w:cs="Times New Roman"/>
          <w:b/>
        </w:rPr>
        <w:t>1. (СХЕМА)</w:t>
      </w:r>
    </w:p>
    <w:p w:rsidR="00F20E36" w:rsidRDefault="00F20E36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F20E36">
        <w:t xml:space="preserve"> </w:t>
      </w:r>
      <w:r w:rsidRPr="00F20E36">
        <w:rPr>
          <w:rFonts w:ascii="Times New Roman" w:hAnsi="Times New Roman" w:cs="Times New Roman"/>
          <w:b/>
        </w:rPr>
        <w:t xml:space="preserve">Ленинградская область, Подпорожский муниципальный район, Вознесенское городское поселение, </w:t>
      </w:r>
      <w:r>
        <w:rPr>
          <w:rFonts w:ascii="Times New Roman" w:hAnsi="Times New Roman" w:cs="Times New Roman"/>
          <w:b/>
        </w:rPr>
        <w:t>г.п. Вознесенье, пер. Просвещения</w:t>
      </w:r>
      <w:r w:rsidRPr="00F20E36">
        <w:rPr>
          <w:rFonts w:ascii="Times New Roman" w:hAnsi="Times New Roman" w:cs="Times New Roman"/>
          <w:b/>
        </w:rPr>
        <w:t>, ориентировочной площадью 1</w:t>
      </w:r>
      <w:r>
        <w:rPr>
          <w:rFonts w:ascii="Times New Roman" w:hAnsi="Times New Roman" w:cs="Times New Roman"/>
          <w:b/>
        </w:rPr>
        <w:t>499</w:t>
      </w:r>
      <w:r w:rsidRPr="00F20E3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0401002</w:t>
      </w:r>
      <w:r w:rsidRPr="00F20E36">
        <w:rPr>
          <w:rFonts w:ascii="Times New Roman" w:hAnsi="Times New Roman" w:cs="Times New Roman"/>
          <w:b/>
        </w:rPr>
        <w:t>:ЗУ</w:t>
      </w:r>
      <w:proofErr w:type="gramEnd"/>
      <w:r w:rsidRPr="00F20E36">
        <w:rPr>
          <w:rFonts w:ascii="Times New Roman" w:hAnsi="Times New Roman" w:cs="Times New Roman"/>
          <w:b/>
        </w:rPr>
        <w:t>1. (СХЕМА)</w:t>
      </w:r>
    </w:p>
    <w:p w:rsidR="00F20E36" w:rsidRDefault="00F20E36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F20E3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proofErr w:type="spellStart"/>
      <w:r>
        <w:rPr>
          <w:rFonts w:ascii="Times New Roman" w:hAnsi="Times New Roman" w:cs="Times New Roman"/>
          <w:b/>
        </w:rPr>
        <w:t>ул.им</w:t>
      </w:r>
      <w:proofErr w:type="spellEnd"/>
      <w:r>
        <w:rPr>
          <w:rFonts w:ascii="Times New Roman" w:hAnsi="Times New Roman" w:cs="Times New Roman"/>
          <w:b/>
        </w:rPr>
        <w:t>. Крысова П.А</w:t>
      </w:r>
      <w:r w:rsidRPr="00F20E36">
        <w:rPr>
          <w:rFonts w:ascii="Times New Roman" w:hAnsi="Times New Roman" w:cs="Times New Roman"/>
          <w:b/>
        </w:rPr>
        <w:t>, ориентировочной площадью 14</w:t>
      </w:r>
      <w:r w:rsidR="001A1050">
        <w:rPr>
          <w:rFonts w:ascii="Times New Roman" w:hAnsi="Times New Roman" w:cs="Times New Roman"/>
          <w:b/>
        </w:rPr>
        <w:t>67</w:t>
      </w:r>
      <w:r w:rsidRPr="00F20E3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F20E36">
        <w:rPr>
          <w:rFonts w:ascii="Times New Roman" w:hAnsi="Times New Roman" w:cs="Times New Roman"/>
          <w:b/>
        </w:rPr>
        <w:t>0401002:ЗУ</w:t>
      </w:r>
      <w:proofErr w:type="gramEnd"/>
      <w:r w:rsidRPr="00F20E36">
        <w:rPr>
          <w:rFonts w:ascii="Times New Roman" w:hAnsi="Times New Roman" w:cs="Times New Roman"/>
          <w:b/>
        </w:rPr>
        <w:t>1. (СХЕМА)</w:t>
      </w:r>
    </w:p>
    <w:p w:rsidR="001A1050" w:rsidRDefault="001A1050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1A1050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proofErr w:type="spellStart"/>
      <w:r w:rsidRPr="001A1050">
        <w:rPr>
          <w:rFonts w:ascii="Times New Roman" w:hAnsi="Times New Roman" w:cs="Times New Roman"/>
          <w:b/>
        </w:rPr>
        <w:t>ул.</w:t>
      </w:r>
      <w:r>
        <w:rPr>
          <w:rFonts w:ascii="Times New Roman" w:hAnsi="Times New Roman" w:cs="Times New Roman"/>
          <w:b/>
        </w:rPr>
        <w:t>Садовая</w:t>
      </w:r>
      <w:proofErr w:type="spellEnd"/>
      <w:r w:rsidRPr="001A1050">
        <w:rPr>
          <w:rFonts w:ascii="Times New Roman" w:hAnsi="Times New Roman" w:cs="Times New Roman"/>
          <w:b/>
        </w:rPr>
        <w:t xml:space="preserve">, ориентировочной площадью </w:t>
      </w:r>
      <w:r>
        <w:rPr>
          <w:rFonts w:ascii="Times New Roman" w:hAnsi="Times New Roman" w:cs="Times New Roman"/>
          <w:b/>
        </w:rPr>
        <w:t>1287</w:t>
      </w:r>
      <w:r w:rsidRPr="001A1050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0401003</w:t>
      </w:r>
      <w:r w:rsidRPr="001A1050">
        <w:rPr>
          <w:rFonts w:ascii="Times New Roman" w:hAnsi="Times New Roman" w:cs="Times New Roman"/>
          <w:b/>
        </w:rPr>
        <w:t>:ЗУ</w:t>
      </w:r>
      <w:proofErr w:type="gramEnd"/>
      <w:r w:rsidRPr="001A1050">
        <w:rPr>
          <w:rFonts w:ascii="Times New Roman" w:hAnsi="Times New Roman" w:cs="Times New Roman"/>
          <w:b/>
        </w:rPr>
        <w:t>1. (СХЕМА)</w:t>
      </w:r>
    </w:p>
    <w:p w:rsidR="001A1050" w:rsidRDefault="001A1050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1A1050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</w:t>
      </w:r>
      <w:proofErr w:type="spellStart"/>
      <w:r>
        <w:rPr>
          <w:rFonts w:ascii="Times New Roman" w:hAnsi="Times New Roman" w:cs="Times New Roman"/>
          <w:b/>
        </w:rPr>
        <w:t>д.Володарская</w:t>
      </w:r>
      <w:proofErr w:type="spellEnd"/>
      <w:r w:rsidRPr="001A1050">
        <w:rPr>
          <w:rFonts w:ascii="Times New Roman" w:hAnsi="Times New Roman" w:cs="Times New Roman"/>
          <w:b/>
        </w:rPr>
        <w:t>, ориентировочной площадью</w:t>
      </w:r>
      <w:r>
        <w:rPr>
          <w:rFonts w:ascii="Times New Roman" w:hAnsi="Times New Roman" w:cs="Times New Roman"/>
          <w:b/>
        </w:rPr>
        <w:t xml:space="preserve"> 1298</w:t>
      </w:r>
      <w:r w:rsidRPr="001A1050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>
        <w:rPr>
          <w:rFonts w:ascii="Times New Roman" w:hAnsi="Times New Roman" w:cs="Times New Roman"/>
          <w:b/>
        </w:rPr>
        <w:t>0701001</w:t>
      </w:r>
      <w:r w:rsidRPr="001A1050">
        <w:rPr>
          <w:rFonts w:ascii="Times New Roman" w:hAnsi="Times New Roman" w:cs="Times New Roman"/>
          <w:b/>
        </w:rPr>
        <w:t>:ЗУ</w:t>
      </w:r>
      <w:proofErr w:type="gramEnd"/>
      <w:r w:rsidRPr="001A1050">
        <w:rPr>
          <w:rFonts w:ascii="Times New Roman" w:hAnsi="Times New Roman" w:cs="Times New Roman"/>
          <w:b/>
        </w:rPr>
        <w:t>1. (СХЕМА)</w:t>
      </w:r>
    </w:p>
    <w:p w:rsidR="001A1050" w:rsidRDefault="001A1050" w:rsidP="00A22D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1A1050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</w:t>
      </w:r>
      <w:proofErr w:type="spellStart"/>
      <w:r w:rsidRPr="001A1050">
        <w:rPr>
          <w:rFonts w:ascii="Times New Roman" w:hAnsi="Times New Roman" w:cs="Times New Roman"/>
          <w:b/>
        </w:rPr>
        <w:t>д.Володарская</w:t>
      </w:r>
      <w:proofErr w:type="spellEnd"/>
      <w:r w:rsidRPr="001A1050">
        <w:rPr>
          <w:rFonts w:ascii="Times New Roman" w:hAnsi="Times New Roman" w:cs="Times New Roman"/>
          <w:b/>
        </w:rPr>
        <w:t>, ориентировочной площадью 1</w:t>
      </w:r>
      <w:r>
        <w:rPr>
          <w:rFonts w:ascii="Times New Roman" w:hAnsi="Times New Roman" w:cs="Times New Roman"/>
          <w:b/>
        </w:rPr>
        <w:t>423</w:t>
      </w:r>
      <w:r w:rsidRPr="001A1050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1A1050">
        <w:rPr>
          <w:rFonts w:ascii="Times New Roman" w:hAnsi="Times New Roman" w:cs="Times New Roman"/>
          <w:b/>
        </w:rPr>
        <w:t>0701001:ЗУ</w:t>
      </w:r>
      <w:proofErr w:type="gramEnd"/>
      <w:r w:rsidRPr="001A1050">
        <w:rPr>
          <w:rFonts w:ascii="Times New Roman" w:hAnsi="Times New Roman" w:cs="Times New Roman"/>
          <w:b/>
        </w:rPr>
        <w:t>1. (СХЕМА</w:t>
      </w:r>
    </w:p>
    <w:p w:rsidR="00A22D60" w:rsidRDefault="003775FD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2D60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1A1050">
        <w:rPr>
          <w:rFonts w:ascii="Times New Roman" w:hAnsi="Times New Roman" w:cs="Times New Roman"/>
          <w:b/>
          <w:bCs/>
        </w:rPr>
        <w:t>11 августа</w:t>
      </w:r>
      <w:r w:rsidR="00DF5B2D">
        <w:rPr>
          <w:rFonts w:ascii="Times New Roman" w:hAnsi="Times New Roman" w:cs="Times New Roman"/>
          <w:b/>
          <w:bCs/>
        </w:rPr>
        <w:t xml:space="preserve"> </w:t>
      </w:r>
      <w:r w:rsidR="00812587">
        <w:rPr>
          <w:rFonts w:ascii="Times New Roman" w:hAnsi="Times New Roman" w:cs="Times New Roman"/>
          <w:b/>
          <w:bCs/>
        </w:rPr>
        <w:t>2025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sectPr w:rsidR="00A22D60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165B49"/>
    <w:rsid w:val="001A1050"/>
    <w:rsid w:val="001A1E46"/>
    <w:rsid w:val="001A3AB3"/>
    <w:rsid w:val="00291AFD"/>
    <w:rsid w:val="00340C5E"/>
    <w:rsid w:val="0037648A"/>
    <w:rsid w:val="003775FD"/>
    <w:rsid w:val="003846EA"/>
    <w:rsid w:val="003E48DC"/>
    <w:rsid w:val="00404CE7"/>
    <w:rsid w:val="00455A3E"/>
    <w:rsid w:val="004B72DA"/>
    <w:rsid w:val="00557D60"/>
    <w:rsid w:val="00812587"/>
    <w:rsid w:val="00871387"/>
    <w:rsid w:val="008D57B4"/>
    <w:rsid w:val="00A22D60"/>
    <w:rsid w:val="00AC6F68"/>
    <w:rsid w:val="00C73311"/>
    <w:rsid w:val="00CD75C3"/>
    <w:rsid w:val="00DF5B2D"/>
    <w:rsid w:val="00E4502C"/>
    <w:rsid w:val="00E85B56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2025-07-04T05:53:00Z</cp:lastPrinted>
  <dcterms:created xsi:type="dcterms:W3CDTF">2025-07-10T07:19:00Z</dcterms:created>
  <dcterms:modified xsi:type="dcterms:W3CDTF">2025-07-10T07:19:00Z</dcterms:modified>
</cp:coreProperties>
</file>